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C528B5" w14:textId="77777777" w:rsidR="00E30AB2" w:rsidRDefault="00543D1C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Obec Sovolusky, Sovolusky 35, 535 01 Přelouč</w:t>
      </w:r>
    </w:p>
    <w:p w14:paraId="05B7966D" w14:textId="6D0F2F43" w:rsidR="00E30AB2" w:rsidRDefault="00543D1C">
      <w:pPr>
        <w:jc w:val="center"/>
      </w:pPr>
      <w:r>
        <w:rPr>
          <w:rFonts w:ascii="Arial" w:hAnsi="Arial" w:cs="Arial"/>
          <w:b/>
          <w:sz w:val="28"/>
          <w:szCs w:val="28"/>
          <w:u w:val="single"/>
        </w:rPr>
        <w:t xml:space="preserve">Informace o zveřejnění schváleného Rozpočtu na r. </w:t>
      </w:r>
      <w:r w:rsidR="001D24A2">
        <w:rPr>
          <w:rFonts w:ascii="Arial" w:hAnsi="Arial" w:cs="Arial"/>
          <w:b/>
          <w:sz w:val="28"/>
          <w:szCs w:val="28"/>
          <w:u w:val="single"/>
        </w:rPr>
        <w:t>2022</w:t>
      </w:r>
    </w:p>
    <w:p w14:paraId="6F129203" w14:textId="6C828C22" w:rsidR="00E30AB2" w:rsidRDefault="00543D1C">
      <w:pPr>
        <w:jc w:val="both"/>
      </w:pPr>
      <w:r>
        <w:rPr>
          <w:rFonts w:ascii="Arial" w:hAnsi="Arial" w:cs="Arial"/>
          <w:sz w:val="24"/>
          <w:szCs w:val="24"/>
        </w:rPr>
        <w:t>Rozpočet obce Sovolusky na rok 20</w:t>
      </w:r>
      <w:r w:rsidR="001D24A2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 xml:space="preserve"> byl schválen na veřejném zasedání dne 30.12. 202</w:t>
      </w:r>
      <w:r w:rsidR="001D24A2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 xml:space="preserve"> usnesením č. </w:t>
      </w:r>
      <w:r w:rsidR="001D24A2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/5/202</w:t>
      </w:r>
      <w:r w:rsidR="001D24A2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.</w:t>
      </w:r>
    </w:p>
    <w:p w14:paraId="367862B2" w14:textId="77777777" w:rsidR="00E30AB2" w:rsidRDefault="00543D1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 souladu s aktuálním zněním zákona č. 250/2000 Sb., o rozpočtových pravidlech územních rozpočtů, oznamuji, že úplné znění rozpočtu obce Sovolusky je k dispozici na webových stránkách obce Sovolusky: </w:t>
      </w:r>
    </w:p>
    <w:p w14:paraId="436F05D4" w14:textId="77777777" w:rsidR="00543D1C" w:rsidRDefault="00E9362B">
      <w:pPr>
        <w:jc w:val="both"/>
        <w:rPr>
          <w:rStyle w:val="Internetovodkaz"/>
          <w:rFonts w:ascii="Arial" w:hAnsi="Arial" w:cs="Arial"/>
          <w:sz w:val="24"/>
          <w:szCs w:val="24"/>
        </w:rPr>
      </w:pPr>
      <w:hyperlink r:id="rId4" w:history="1">
        <w:r w:rsidR="00543D1C" w:rsidRPr="002017D0">
          <w:rPr>
            <w:rStyle w:val="Hypertextovodkaz"/>
            <w:rFonts w:ascii="Arial" w:hAnsi="Arial" w:cs="Arial"/>
            <w:sz w:val="24"/>
            <w:szCs w:val="24"/>
          </w:rPr>
          <w:t>https://www.sovolusky.cz/cs/obecni-urad/elektronicka-uredni-deska/</w:t>
        </w:r>
      </w:hyperlink>
    </w:p>
    <w:p w14:paraId="153F7494" w14:textId="77777777" w:rsidR="00E30AB2" w:rsidRDefault="00543D1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v listinné podobě v budově Obecního úřadu Sovolusky u starostky obce.</w:t>
      </w:r>
    </w:p>
    <w:p w14:paraId="3E680E15" w14:textId="77777777" w:rsidR="00543D1C" w:rsidRDefault="00543D1C">
      <w:pPr>
        <w:jc w:val="both"/>
        <w:rPr>
          <w:rFonts w:ascii="Arial" w:hAnsi="Arial" w:cs="Arial"/>
          <w:sz w:val="24"/>
          <w:szCs w:val="24"/>
        </w:rPr>
      </w:pPr>
    </w:p>
    <w:p w14:paraId="38F11DF0" w14:textId="77777777" w:rsidR="00E30AB2" w:rsidRDefault="00543D1C">
      <w:pPr>
        <w:jc w:val="center"/>
      </w:pPr>
      <w:r>
        <w:rPr>
          <w:rFonts w:ascii="Arial" w:hAnsi="Arial" w:cs="Arial"/>
          <w:b/>
          <w:sz w:val="28"/>
          <w:szCs w:val="28"/>
          <w:u w:val="single"/>
        </w:rPr>
        <w:t>Informace o zveřejnění schváleného Střednědobého výhledu na      r. 2020 až 2022</w:t>
      </w:r>
    </w:p>
    <w:p w14:paraId="15163FA8" w14:textId="77777777" w:rsidR="00E30AB2" w:rsidRDefault="00543D1C">
      <w:pPr>
        <w:jc w:val="both"/>
      </w:pPr>
      <w:r>
        <w:rPr>
          <w:rFonts w:ascii="Arial" w:hAnsi="Arial" w:cs="Arial"/>
          <w:sz w:val="24"/>
          <w:szCs w:val="24"/>
        </w:rPr>
        <w:t>Střednědobý výhled obce Sovolusky na rok 2020, 2021 a 2022 byl schválen na veřejném zasedání dne 30.12.2019 usnesením č. 12/11/2019.</w:t>
      </w:r>
    </w:p>
    <w:p w14:paraId="1194BDBE" w14:textId="77777777" w:rsidR="00E30AB2" w:rsidRDefault="00543D1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 souladu s aktuálním zněním zákona č. 250/2000 Sb., o rozpočtových pravidlech územních rozpočtů, oznamuji, že úplné znění rozpočtu obce Sovolusky je k dispozici na webových stránkách obce Sovolusky: </w:t>
      </w:r>
    </w:p>
    <w:p w14:paraId="123FCDDC" w14:textId="77777777" w:rsidR="00543D1C" w:rsidRDefault="00E9362B">
      <w:pPr>
        <w:jc w:val="both"/>
        <w:rPr>
          <w:rStyle w:val="Internetovodkaz"/>
          <w:rFonts w:ascii="Arial" w:hAnsi="Arial" w:cs="Arial"/>
          <w:sz w:val="24"/>
          <w:szCs w:val="24"/>
        </w:rPr>
      </w:pPr>
      <w:hyperlink r:id="rId5" w:history="1">
        <w:r w:rsidR="00543D1C" w:rsidRPr="002017D0">
          <w:rPr>
            <w:rStyle w:val="Hypertextovodkaz"/>
            <w:rFonts w:ascii="Arial" w:hAnsi="Arial" w:cs="Arial"/>
            <w:sz w:val="24"/>
            <w:szCs w:val="24"/>
          </w:rPr>
          <w:t>https://www.sovolusky.cz/cs/obecni-urad/elektronicka-uredni-deska/</w:t>
        </w:r>
      </w:hyperlink>
    </w:p>
    <w:p w14:paraId="34C92E5D" w14:textId="77777777" w:rsidR="00E30AB2" w:rsidRDefault="00543D1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v listinné podobě v budově Obecního úřadu Sovolusky u starostky obce.</w:t>
      </w:r>
    </w:p>
    <w:p w14:paraId="25047D87" w14:textId="77777777" w:rsidR="00E30AB2" w:rsidRDefault="00E30AB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3850726B" w14:textId="77777777" w:rsidR="00E30AB2" w:rsidRDefault="00543D1C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 xml:space="preserve">Informace o zveřejnění schválených rozpočtových opatřeních  </w:t>
      </w:r>
    </w:p>
    <w:p w14:paraId="01424C90" w14:textId="2EC3E72E" w:rsidR="00E30AB2" w:rsidRDefault="00543D1C">
      <w:pPr>
        <w:jc w:val="center"/>
      </w:pPr>
      <w:r>
        <w:rPr>
          <w:rFonts w:ascii="Arial" w:hAnsi="Arial" w:cs="Arial"/>
          <w:b/>
          <w:sz w:val="28"/>
          <w:szCs w:val="28"/>
          <w:u w:val="single"/>
        </w:rPr>
        <w:t>obce Sovolusky na rok 20</w:t>
      </w:r>
      <w:r w:rsidR="001D24A2">
        <w:rPr>
          <w:rFonts w:ascii="Arial" w:hAnsi="Arial" w:cs="Arial"/>
          <w:b/>
          <w:sz w:val="28"/>
          <w:szCs w:val="28"/>
          <w:u w:val="single"/>
        </w:rPr>
        <w:t>22</w:t>
      </w:r>
    </w:p>
    <w:p w14:paraId="677FF40C" w14:textId="3C6E1F31" w:rsidR="00E30AB2" w:rsidRDefault="00543D1C">
      <w:pPr>
        <w:jc w:val="both"/>
      </w:pPr>
      <w:r>
        <w:rPr>
          <w:rFonts w:ascii="Arial" w:hAnsi="Arial" w:cs="Arial"/>
          <w:sz w:val="24"/>
          <w:szCs w:val="24"/>
        </w:rPr>
        <w:t>V souladu s aktuálním zněním zákona č. 250/2000 Sb., o rozpočtových pravidlech územních rozpočtů, oznamuji, že úplná znění rozpočtových opatření v r. 20</w:t>
      </w:r>
      <w:r w:rsidR="001D24A2">
        <w:rPr>
          <w:rFonts w:ascii="Arial" w:hAnsi="Arial" w:cs="Arial"/>
          <w:sz w:val="24"/>
          <w:szCs w:val="24"/>
        </w:rPr>
        <w:t>22</w:t>
      </w:r>
      <w:r>
        <w:rPr>
          <w:rFonts w:ascii="Arial" w:hAnsi="Arial" w:cs="Arial"/>
          <w:sz w:val="24"/>
          <w:szCs w:val="24"/>
        </w:rPr>
        <w:t xml:space="preserve"> obce Sovolusky budou k dispozici na webových stránkách obce Sovolusky: </w:t>
      </w:r>
    </w:p>
    <w:p w14:paraId="32C251FE" w14:textId="77777777" w:rsidR="00543D1C" w:rsidRDefault="00E9362B">
      <w:pPr>
        <w:jc w:val="both"/>
        <w:rPr>
          <w:rStyle w:val="Internetovodkaz"/>
          <w:rFonts w:ascii="Arial" w:hAnsi="Arial" w:cs="Arial"/>
          <w:sz w:val="24"/>
          <w:szCs w:val="24"/>
        </w:rPr>
      </w:pPr>
      <w:hyperlink r:id="rId6" w:history="1">
        <w:r w:rsidR="00543D1C" w:rsidRPr="002017D0">
          <w:rPr>
            <w:rStyle w:val="Hypertextovodkaz"/>
            <w:rFonts w:ascii="Arial" w:hAnsi="Arial" w:cs="Arial"/>
            <w:sz w:val="24"/>
            <w:szCs w:val="24"/>
          </w:rPr>
          <w:t>https://www.sovolusky.cz/cs/obecni-urad/elektronicka-uredni-deska/</w:t>
        </w:r>
      </w:hyperlink>
    </w:p>
    <w:p w14:paraId="63D05636" w14:textId="77777777" w:rsidR="00E30AB2" w:rsidRDefault="00543D1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v listinné podobě v budově Obecního úřadu Sovolusky u starostky obce.</w:t>
      </w:r>
    </w:p>
    <w:p w14:paraId="4A8846C2" w14:textId="77777777" w:rsidR="00E30AB2" w:rsidRDefault="00E30AB2">
      <w:pPr>
        <w:jc w:val="both"/>
        <w:rPr>
          <w:rFonts w:ascii="Arial" w:hAnsi="Arial" w:cs="Arial"/>
          <w:sz w:val="24"/>
          <w:szCs w:val="24"/>
        </w:rPr>
      </w:pPr>
    </w:p>
    <w:p w14:paraId="690F64F4" w14:textId="77777777" w:rsidR="00E30AB2" w:rsidRDefault="00E30AB2">
      <w:pPr>
        <w:rPr>
          <w:rFonts w:ascii="Arial" w:hAnsi="Arial" w:cs="Arial"/>
          <w:sz w:val="24"/>
          <w:szCs w:val="24"/>
        </w:rPr>
      </w:pPr>
    </w:p>
    <w:p w14:paraId="0EA0D4BD" w14:textId="43BC65BC" w:rsidR="00E30AB2" w:rsidRDefault="00543D1C">
      <w:pPr>
        <w:spacing w:after="0" w:line="240" w:lineRule="auto"/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Lenka </w:t>
      </w:r>
      <w:proofErr w:type="spellStart"/>
      <w:r w:rsidR="00E9362B">
        <w:rPr>
          <w:rFonts w:ascii="Arial" w:hAnsi="Arial" w:cs="Arial"/>
          <w:sz w:val="24"/>
          <w:szCs w:val="24"/>
        </w:rPr>
        <w:t>Ille</w:t>
      </w:r>
      <w:proofErr w:type="spellEnd"/>
      <w:r w:rsidR="00E9362B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Šporková</w:t>
      </w:r>
      <w:proofErr w:type="spellEnd"/>
    </w:p>
    <w:p w14:paraId="4B0DFFF2" w14:textId="77777777" w:rsidR="00E30AB2" w:rsidRPr="00543D1C" w:rsidRDefault="00543D1C" w:rsidP="00543D1C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starostka</w:t>
      </w:r>
    </w:p>
    <w:sectPr w:rsidR="00E30AB2" w:rsidRPr="00543D1C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AB2"/>
    <w:rsid w:val="001D24A2"/>
    <w:rsid w:val="00543D1C"/>
    <w:rsid w:val="00E30AB2"/>
    <w:rsid w:val="00E93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B1839"/>
  <w15:docId w15:val="{DCC5D681-2836-4736-AA07-1753D83EF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D1B68"/>
    <w:pPr>
      <w:spacing w:after="200" w:line="276" w:lineRule="auto"/>
    </w:pPr>
    <w:rPr>
      <w:color w:val="00000A"/>
      <w:sz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basedOn w:val="Standardnpsmoodstavce"/>
    <w:uiPriority w:val="99"/>
    <w:rsid w:val="002A61CB"/>
    <w:rPr>
      <w:rFonts w:cs="Times New Roman"/>
      <w:color w:val="0000FF"/>
      <w:u w:val="single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character" w:styleId="Hypertextovodkaz">
    <w:name w:val="Hyperlink"/>
    <w:basedOn w:val="Standardnpsmoodstavce"/>
    <w:uiPriority w:val="99"/>
    <w:unhideWhenUsed/>
    <w:rsid w:val="00543D1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ovolusky.cz/cs/obecni-urad/elektronicka-uredni-deska/" TargetMode="External"/><Relationship Id="rId5" Type="http://schemas.openxmlformats.org/officeDocument/2006/relationships/hyperlink" Target="https://www.sovolusky.cz/cs/obecni-urad/elektronicka-uredni-deska/" TargetMode="External"/><Relationship Id="rId4" Type="http://schemas.openxmlformats.org/officeDocument/2006/relationships/hyperlink" Target="https://www.sovolusky.cz/cs/obecni-urad/elektronicka-uredni-desk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Obec Sovolusky, Sovolusky 35, 535 01 Přelouč</vt:lpstr>
    </vt:vector>
  </TitlesOfParts>
  <Company>Hewlett-Packard Company</Company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 Sovolusky, Sovolusky 35, 535 01 Přelouč</dc:title>
  <dc:subject/>
  <dc:creator>vip.00</dc:creator>
  <dc:description/>
  <cp:lastModifiedBy>urad</cp:lastModifiedBy>
  <cp:revision>4</cp:revision>
  <cp:lastPrinted>2022-01-12T11:28:00Z</cp:lastPrinted>
  <dcterms:created xsi:type="dcterms:W3CDTF">2022-01-12T11:27:00Z</dcterms:created>
  <dcterms:modified xsi:type="dcterms:W3CDTF">2022-01-12T11:28:00Z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